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rPr>
          <w:rFonts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附件1：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重庆医科大学教职工健康休养方案</w:t>
      </w:r>
    </w:p>
    <w:p>
      <w:pPr>
        <w:adjustRightInd w:val="0"/>
        <w:snapToGrid w:val="0"/>
        <w:spacing w:before="312" w:beforeLines="100" w:after="312" w:afterLines="100" w:line="58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一、十五天以内休养方案：</w:t>
      </w:r>
      <w:r>
        <w:rPr>
          <w:rFonts w:hint="eastAsia" w:ascii="仿宋" w:hAnsi="仿宋" w:eastAsia="仿宋" w:cs="仿宋"/>
          <w:bCs/>
          <w:sz w:val="30"/>
          <w:szCs w:val="30"/>
        </w:rPr>
        <w:t>住宿&lt;15天，住宿标间300元/间/天，自备拖鞋及洗漱用品，提供健康养生咨询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和</w:t>
      </w:r>
      <w:r>
        <w:rPr>
          <w:rFonts w:hint="eastAsia" w:ascii="仿宋" w:hAnsi="仿宋" w:eastAsia="仿宋" w:cs="仿宋"/>
          <w:bCs/>
          <w:sz w:val="30"/>
          <w:szCs w:val="30"/>
        </w:rPr>
        <w:t>健身活动等服务项目。</w:t>
      </w:r>
    </w:p>
    <w:p>
      <w:pPr>
        <w:adjustRightInd w:val="0"/>
        <w:snapToGrid w:val="0"/>
        <w:spacing w:before="312" w:beforeLines="100" w:after="312" w:afterLines="100" w:line="58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二、十五天以上休养方案：</w:t>
      </w:r>
      <w:r>
        <w:rPr>
          <w:rFonts w:hint="eastAsia" w:ascii="仿宋" w:hAnsi="仿宋" w:eastAsia="仿宋" w:cs="仿宋"/>
          <w:bCs/>
          <w:sz w:val="30"/>
          <w:szCs w:val="30"/>
        </w:rPr>
        <w:t>住宿≥15天，&lt;30天，标间300元/间/天，可享受7折优惠，自备拖鞋及洗漱用品，提供健康养生咨询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和</w:t>
      </w:r>
      <w:r>
        <w:rPr>
          <w:rFonts w:hint="eastAsia" w:ascii="仿宋" w:hAnsi="仿宋" w:eastAsia="仿宋" w:cs="仿宋"/>
          <w:bCs/>
          <w:sz w:val="30"/>
          <w:szCs w:val="30"/>
        </w:rPr>
        <w:t>健身活动等服务项目。</w:t>
      </w:r>
    </w:p>
    <w:p>
      <w:pPr>
        <w:adjustRightInd w:val="0"/>
        <w:snapToGrid w:val="0"/>
        <w:spacing w:before="312" w:beforeLines="100" w:after="312" w:afterLines="100" w:line="580" w:lineRule="exact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三、一个月及以上休养方案：</w:t>
      </w:r>
      <w:r>
        <w:rPr>
          <w:rFonts w:hint="eastAsia" w:ascii="仿宋" w:hAnsi="仿宋" w:eastAsia="仿宋" w:cs="仿宋"/>
          <w:bCs/>
          <w:sz w:val="30"/>
          <w:szCs w:val="30"/>
        </w:rPr>
        <w:t>住宿≥30天，标间300元/间/天，可享受5折优惠，自备拖鞋及洗漱用品，提供健康养生咨询和健身活动等服务项目。</w:t>
      </w:r>
    </w:p>
    <w:p>
      <w:pPr>
        <w:adjustRightInd w:val="0"/>
        <w:snapToGrid w:val="0"/>
        <w:spacing w:before="312" w:beforeLines="100" w:after="312" w:afterLines="100" w:line="580" w:lineRule="exact"/>
        <w:rPr>
          <w:rFonts w:ascii="仿宋" w:hAnsi="仿宋" w:eastAsia="仿宋" w:cs="仿宋"/>
          <w:b/>
          <w:sz w:val="28"/>
          <w:szCs w:val="32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四、教职工家属休养方案：</w:t>
      </w:r>
      <w:r>
        <w:rPr>
          <w:rFonts w:hint="eastAsia" w:ascii="仿宋" w:hAnsi="仿宋" w:eastAsia="仿宋" w:cs="仿宋"/>
          <w:bCs/>
          <w:sz w:val="30"/>
          <w:szCs w:val="30"/>
        </w:rPr>
        <w:t>教职工家属可同期享受本校职工的同等同价优惠休养方案服务。</w:t>
      </w:r>
      <w:bookmarkStart w:id="0" w:name="_GoBack"/>
      <w:bookmarkEnd w:id="0"/>
    </w:p>
    <w:p>
      <w:pPr>
        <w:spacing w:before="312" w:beforeLines="100" w:after="312" w:afterLines="100" w:line="560" w:lineRule="exact"/>
        <w:ind w:left="843" w:hanging="843" w:hangingChars="300"/>
        <w:rPr>
          <w:rFonts w:ascii="仿宋" w:hAnsi="仿宋" w:eastAsia="仿宋" w:cs="仿宋"/>
          <w:bCs/>
          <w:sz w:val="28"/>
          <w:szCs w:val="32"/>
        </w:rPr>
      </w:pPr>
      <w:r>
        <w:rPr>
          <w:rFonts w:hint="eastAsia" w:ascii="仿宋" w:hAnsi="仿宋" w:eastAsia="仿宋" w:cs="仿宋"/>
          <w:b/>
          <w:sz w:val="28"/>
          <w:szCs w:val="32"/>
        </w:rPr>
        <w:t>备注：</w:t>
      </w:r>
      <w:r>
        <w:rPr>
          <w:rFonts w:hint="eastAsia" w:ascii="仿宋" w:hAnsi="仿宋" w:eastAsia="仿宋" w:cs="仿宋"/>
          <w:bCs/>
          <w:sz w:val="28"/>
          <w:szCs w:val="32"/>
        </w:rPr>
        <w:t>以上休养费用结算可用</w:t>
      </w:r>
      <w:r>
        <w:rPr>
          <w:rFonts w:hint="eastAsia" w:ascii="仿宋" w:hAnsi="仿宋" w:eastAsia="仿宋" w:cs="仿宋"/>
          <w:b/>
          <w:sz w:val="28"/>
          <w:szCs w:val="32"/>
        </w:rPr>
        <w:t>微信、</w:t>
      </w:r>
      <w:r>
        <w:rPr>
          <w:rFonts w:hint="eastAsia" w:ascii="仿宋" w:hAnsi="仿宋" w:eastAsia="仿宋" w:cs="仿宋"/>
          <w:b/>
          <w:sz w:val="28"/>
          <w:szCs w:val="32"/>
          <w:lang w:eastAsia="zh-CN"/>
        </w:rPr>
        <w:t>支付宝、</w:t>
      </w:r>
      <w:r>
        <w:rPr>
          <w:rFonts w:hint="eastAsia" w:ascii="仿宋" w:hAnsi="仿宋" w:eastAsia="仿宋" w:cs="仿宋"/>
          <w:b/>
          <w:sz w:val="28"/>
          <w:szCs w:val="32"/>
        </w:rPr>
        <w:t>银行卡、现金</w:t>
      </w:r>
      <w:r>
        <w:rPr>
          <w:rFonts w:hint="eastAsia" w:ascii="仿宋" w:hAnsi="仿宋" w:eastAsia="仿宋" w:cs="仿宋"/>
          <w:bCs/>
          <w:sz w:val="28"/>
          <w:szCs w:val="32"/>
        </w:rPr>
        <w:t>等方式支付。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8E"/>
    <w:rsid w:val="009B1A8E"/>
    <w:rsid w:val="00CC4E54"/>
    <w:rsid w:val="00EF0E24"/>
    <w:rsid w:val="133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265</Characters>
  <Lines>2</Lines>
  <Paragraphs>1</Paragraphs>
  <TotalTime>1</TotalTime>
  <ScaleCrop>false</ScaleCrop>
  <LinksUpToDate>false</LinksUpToDate>
  <CharactersWithSpaces>310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2019-06-14T09:31:00Z</dcterms:created>
  <dc:creator>AutoBVT</dc:creator>
  <cp:lastModifiedBy>WPS_1569893761</cp:lastModifiedBy>
  <dcterms:modified xsi:type="dcterms:W3CDTF">2021-06-16T00:51:28Z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