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重庆医科大学学科建设工作推进会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参会</w:t>
      </w:r>
      <w:r>
        <w:rPr>
          <w:rFonts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回执</w:t>
      </w:r>
    </w:p>
    <w:bookmarkEnd w:id="0"/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6"/>
          <w:szCs w:val="36"/>
        </w:rPr>
      </w:pPr>
    </w:p>
    <w:p>
      <w:pPr>
        <w:snapToGrid w:val="0"/>
        <w:ind w:firstLine="660" w:firstLineChars="200"/>
        <w:rPr>
          <w:rFonts w:ascii="方正仿宋_GBK" w:hAnsi="方正仿宋_GBK" w:eastAsia="方正仿宋_GBK" w:cs="方正仿宋_GBK"/>
          <w:bCs/>
          <w:kern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3"/>
          <w:szCs w:val="33"/>
        </w:rPr>
        <w:t>填报单位（盖章）：</w:t>
      </w:r>
      <w:r>
        <w:rPr>
          <w:rFonts w:ascii="方正仿宋_GBK" w:hAnsi="方正仿宋_GBK" w:eastAsia="方正仿宋_GBK" w:cs="方正仿宋_GBK"/>
          <w:bCs/>
          <w:kern w:val="0"/>
          <w:sz w:val="33"/>
          <w:szCs w:val="33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071"/>
        <w:gridCol w:w="2070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kern w:val="0"/>
                <w:sz w:val="28"/>
                <w:szCs w:val="28"/>
              </w:rPr>
              <w:t>院系部处名称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填报人：                电话：</w:t>
      </w:r>
    </w:p>
    <w:p>
      <w:pPr>
        <w:jc w:val="left"/>
        <w:rPr>
          <w:rFonts w:ascii="Calibri" w:hAnsi="Calibri" w:eastAsia="宋体" w:cs="Times New Roman"/>
          <w:sz w:val="28"/>
          <w:szCs w:val="28"/>
          <w:u w:val="singl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13"/>
      </w:tabs>
      <w:jc w:val="left"/>
      <w:rPr>
        <w:rFonts w:hint="eastAsia" w:ascii="Calibri" w:hAnsi="Calibri" w:eastAsia="宋体" w:cs="Times New Roman"/>
        <w:lang w:eastAsia="zh-CN"/>
      </w:rPr>
    </w:pPr>
    <w:r>
      <w:rPr>
        <w:rFonts w:ascii="Calibri" w:hAnsi="Calibri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031D2"/>
    <w:rsid w:val="0F8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2020-01-02T03:36:00Z</dcterms:created>
  <dc:creator>杨海波</dc:creator>
  <cp:lastModifiedBy>杨海波</cp:lastModifiedBy>
  <dcterms:modified xsi:type="dcterms:W3CDTF">2020-01-02T03:36:58Z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