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spacing w:after="312" w:afterLines="100"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回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b/>
          <w:sz w:val="44"/>
          <w:szCs w:val="44"/>
        </w:rPr>
        <w:t>执</w:t>
      </w:r>
    </w:p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单  位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 xml:space="preserve">                 </w:t>
      </w:r>
      <w:r>
        <w:rPr>
          <w:rFonts w:hint="eastAsia" w:ascii="方正仿宋_GBK" w:eastAsia="方正仿宋_GBK"/>
          <w:sz w:val="32"/>
          <w:szCs w:val="32"/>
        </w:rPr>
        <w:t>填报人：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525"/>
        <w:gridCol w:w="2238"/>
        <w:gridCol w:w="238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序号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/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93752"/>
    <w:rsid w:val="4C6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2019-09-23T09:09:00Z</dcterms:created>
  <dc:creator>杨海波</dc:creator>
  <cp:lastModifiedBy>杨海波</cp:lastModifiedBy>
  <dcterms:modified xsi:type="dcterms:W3CDTF">2019-09-23T09:12:05Z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